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33" w:rsidRPr="00525A33" w:rsidRDefault="00525A33" w:rsidP="00110F08">
      <w:pPr>
        <w:pStyle w:val="a7"/>
        <w:ind w:firstLine="284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bookmarkStart w:id="0" w:name="_GoBack"/>
      <w:bookmarkEnd w:id="0"/>
    </w:p>
    <w:p w:rsidR="00D51743" w:rsidRPr="00885378" w:rsidRDefault="00D51743" w:rsidP="00D5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51743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 xml:space="preserve">Настоящая  программа  раскрывает  содержание  обучения  химии  </w:t>
      </w:r>
      <w:r>
        <w:rPr>
          <w:rFonts w:ascii="Times New Roman" w:hAnsi="Times New Roman" w:cs="Times New Roman"/>
          <w:sz w:val="28"/>
          <w:szCs w:val="28"/>
        </w:rPr>
        <w:t>учащихся  в  8</w:t>
      </w:r>
      <w:r w:rsidRPr="00885378">
        <w:rPr>
          <w:rFonts w:ascii="Times New Roman" w:hAnsi="Times New Roman" w:cs="Times New Roman"/>
          <w:sz w:val="28"/>
          <w:szCs w:val="28"/>
        </w:rPr>
        <w:t xml:space="preserve">  классах общеобразовательных у</w:t>
      </w:r>
      <w:r>
        <w:rPr>
          <w:rFonts w:ascii="Times New Roman" w:hAnsi="Times New Roman" w:cs="Times New Roman"/>
          <w:sz w:val="28"/>
          <w:szCs w:val="28"/>
        </w:rPr>
        <w:t xml:space="preserve">чреждений. Она рассчитана на  </w:t>
      </w:r>
      <w:r w:rsidR="00753649">
        <w:rPr>
          <w:rFonts w:ascii="Times New Roman" w:hAnsi="Times New Roman" w:cs="Times New Roman"/>
          <w:sz w:val="28"/>
          <w:szCs w:val="28"/>
        </w:rPr>
        <w:t>70</w:t>
      </w:r>
      <w:r w:rsidRPr="00885378">
        <w:rPr>
          <w:rFonts w:ascii="Times New Roman" w:hAnsi="Times New Roman" w:cs="Times New Roman"/>
          <w:sz w:val="28"/>
          <w:szCs w:val="28"/>
        </w:rPr>
        <w:t xml:space="preserve"> ч/год (2 ч/</w:t>
      </w:r>
      <w:proofErr w:type="spellStart"/>
      <w:r w:rsidRPr="0088537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885378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D51743" w:rsidRPr="009008FD" w:rsidRDefault="00D51743" w:rsidP="00D51743">
      <w:pPr>
        <w:pStyle w:val="a9"/>
        <w:ind w:firstLine="709"/>
        <w:jc w:val="both"/>
        <w:rPr>
          <w:b w:val="0"/>
          <w:sz w:val="28"/>
          <w:szCs w:val="28"/>
        </w:rPr>
      </w:pPr>
      <w:r w:rsidRPr="009008FD">
        <w:rPr>
          <w:b w:val="0"/>
          <w:sz w:val="28"/>
          <w:szCs w:val="28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</w:t>
      </w:r>
      <w:r w:rsidRPr="009008FD">
        <w:rPr>
          <w:sz w:val="28"/>
          <w:szCs w:val="28"/>
        </w:rPr>
        <w:t xml:space="preserve"> </w:t>
      </w:r>
      <w:r w:rsidRPr="00071C7E">
        <w:rPr>
          <w:b w:val="0"/>
          <w:sz w:val="28"/>
          <w:szCs w:val="28"/>
        </w:rPr>
        <w:t>Использована авторская программа среднего общего образования по химии для базового изучения хи</w:t>
      </w:r>
      <w:r>
        <w:rPr>
          <w:b w:val="0"/>
          <w:sz w:val="28"/>
          <w:szCs w:val="28"/>
        </w:rPr>
        <w:t>мии в 8 класс</w:t>
      </w:r>
      <w:r w:rsidR="003748B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 учебнику Г.Е. Рудзитиса, Ф.Г. Фельдмана.</w:t>
      </w:r>
    </w:p>
    <w:p w:rsidR="00D51743" w:rsidRPr="00885378" w:rsidRDefault="00D51743" w:rsidP="00D5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Естественно</w:t>
      </w:r>
      <w:r w:rsidRPr="00885378">
        <w:rPr>
          <w:rFonts w:ascii="Times New Roman" w:hAnsi="Times New Roman" w:cs="Times New Roman"/>
          <w:sz w:val="28"/>
          <w:szCs w:val="28"/>
        </w:rPr>
        <w:t>научное образование – один из компонентов подготовки подрастающего поколения к самостоятельной жизни. Наряду с гуманитарным, социально-экономическим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школе.</w:t>
      </w:r>
    </w:p>
    <w:p w:rsidR="00D51743" w:rsidRPr="00885378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естественно</w:t>
      </w:r>
      <w:r w:rsidRPr="00885378">
        <w:rPr>
          <w:rFonts w:ascii="Times New Roman" w:hAnsi="Times New Roman" w:cs="Times New Roman"/>
          <w:sz w:val="28"/>
          <w:szCs w:val="28"/>
        </w:rPr>
        <w:t xml:space="preserve">научного образования химия как учебный предмет занимает важное место  в  познании  законов  природы,  в  материальной  жизни  общества,  в  решении  глобальных проблем  человечества,  в формировании  научной  картины  мира,  а  также  в  воспитании экологической культуры людей. </w:t>
      </w:r>
    </w:p>
    <w:p w:rsidR="00D51743" w:rsidRPr="00885378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378">
        <w:rPr>
          <w:rFonts w:ascii="Times New Roman" w:hAnsi="Times New Roman" w:cs="Times New Roman"/>
          <w:sz w:val="28"/>
          <w:szCs w:val="28"/>
        </w:rPr>
        <w:t>Химия  как</w:t>
      </w:r>
      <w:proofErr w:type="gramEnd"/>
      <w:r w:rsidRPr="00885378">
        <w:rPr>
          <w:rFonts w:ascii="Times New Roman" w:hAnsi="Times New Roman" w:cs="Times New Roman"/>
          <w:sz w:val="28"/>
          <w:szCs w:val="28"/>
        </w:rPr>
        <w:t xml:space="preserve">  учебный  предмет  вносит  существенный  вклад  в  научное  миропонимание,  в воспитание  и  развитие  учащихся;  призвана  вооружить  учащихся  основами  химических 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 </w:t>
      </w:r>
    </w:p>
    <w:p w:rsidR="00D51743" w:rsidRPr="00885378" w:rsidRDefault="00D51743" w:rsidP="00D5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ab/>
        <w:t>Химия – неотъемлемая часть культуры. Поэтому необходима специальная психологическая подготовка, приводящая учащихся к осознанию важности изучения основного курса химии.</w:t>
      </w:r>
    </w:p>
    <w:p w:rsidR="00D51743" w:rsidRPr="00885378" w:rsidRDefault="00D51743" w:rsidP="00D5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ab/>
        <w:t>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 w:rsidR="00D51743" w:rsidRPr="00885378" w:rsidRDefault="00D51743" w:rsidP="00D5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ab/>
        <w:t xml:space="preserve">Изучение химии в основной школе направлено: </w:t>
      </w:r>
    </w:p>
    <w:p w:rsidR="00D51743" w:rsidRPr="00885378" w:rsidRDefault="00D51743" w:rsidP="00D5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 xml:space="preserve">• на  освоение  важнейших  знаний  об  основных  понятиях  и  законах  химии,  химической символики; </w:t>
      </w:r>
    </w:p>
    <w:p w:rsidR="00D51743" w:rsidRPr="00885378" w:rsidRDefault="00D51743" w:rsidP="00D5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 xml:space="preserve">• на  овладение  умениями  наблюдать  химические  явления,  проводить  химический эксперимент,  производить  расчеты  на  основе  химических  формул  веществ  и  уравнений химических реакций; </w:t>
      </w:r>
    </w:p>
    <w:p w:rsidR="00D51743" w:rsidRPr="00885378" w:rsidRDefault="00D51743" w:rsidP="00D5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 xml:space="preserve">• на  развитие  познавательных  интересов  и  интеллектуальных  способностей  в  процессе проведения химического 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эксперимента, самостоятельного </w:t>
      </w:r>
      <w:r w:rsidRPr="00885378">
        <w:rPr>
          <w:rFonts w:ascii="Times New Roman" w:hAnsi="Times New Roman" w:cs="Times New Roman"/>
          <w:sz w:val="28"/>
          <w:szCs w:val="28"/>
        </w:rPr>
        <w:t>приобретения  знаний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возникающими жизненными </w:t>
      </w:r>
      <w:r w:rsidRPr="00885378">
        <w:rPr>
          <w:rFonts w:ascii="Times New Roman" w:hAnsi="Times New Roman" w:cs="Times New Roman"/>
          <w:sz w:val="28"/>
          <w:szCs w:val="28"/>
        </w:rPr>
        <w:t xml:space="preserve">потребностями; </w:t>
      </w:r>
    </w:p>
    <w:p w:rsidR="00D51743" w:rsidRPr="00885378" w:rsidRDefault="00D51743" w:rsidP="00D5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 xml:space="preserve">• на  воспитание  отношения  к  химии  как  к  одному  из  фундаментальных  компонентов естествознания и элементу общечеловеческой культуры;  </w:t>
      </w:r>
    </w:p>
    <w:p w:rsidR="00D51743" w:rsidRDefault="00D51743" w:rsidP="00D5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lastRenderedPageBreak/>
        <w:t xml:space="preserve">• на применение полученных знаний и умений для безопасного использования веществ и материалов  в  быту,  сельском  хозяйстве  и  на  производстве,  решения  практических  задач  в повседневной  жизни,  предупреждения  явлений,  наносящих  вред  здоровью  человека  и окружающей среде. </w:t>
      </w:r>
    </w:p>
    <w:p w:rsidR="00D51743" w:rsidRDefault="00D51743" w:rsidP="00D5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изучения химии.</w:t>
      </w:r>
    </w:p>
    <w:p w:rsidR="00D51743" w:rsidRDefault="00D51743" w:rsidP="00D5174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D51743" w:rsidRDefault="00D51743" w:rsidP="00D5174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D51743" w:rsidRDefault="00D51743" w:rsidP="00D5174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D51743" w:rsidRDefault="00D51743" w:rsidP="00D5174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D51743" w:rsidRDefault="00D51743" w:rsidP="00D5174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D51743" w:rsidRDefault="00D51743" w:rsidP="00D517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DC">
        <w:rPr>
          <w:rFonts w:ascii="Times New Roman" w:hAnsi="Times New Roman" w:cs="Times New Roman"/>
          <w:b/>
          <w:sz w:val="28"/>
          <w:szCs w:val="28"/>
        </w:rPr>
        <w:t>Основные идеи.</w:t>
      </w:r>
    </w:p>
    <w:p w:rsidR="00D51743" w:rsidRDefault="00D51743" w:rsidP="00D51743">
      <w:pPr>
        <w:pStyle w:val="a8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единство веществ в природе, их генетическая связь, развитие форм от сравнительно простых до более сложных, входящих в состав живых организмов.</w:t>
      </w:r>
    </w:p>
    <w:p w:rsidR="00D51743" w:rsidRDefault="00D51743" w:rsidP="00D51743">
      <w:pPr>
        <w:pStyle w:val="a8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Причинно-следственная зависимость между составом, строением, свойствами и применением веществ.</w:t>
      </w:r>
    </w:p>
    <w:p w:rsidR="00D51743" w:rsidRDefault="00D51743" w:rsidP="00D51743">
      <w:pPr>
        <w:pStyle w:val="a8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природы объективны и познаваемы. Знание законов химии дает возможность управлять химическими превращениями веществ.</w:t>
      </w:r>
    </w:p>
    <w:p w:rsidR="00D51743" w:rsidRDefault="00D51743" w:rsidP="00D51743">
      <w:pPr>
        <w:pStyle w:val="a8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D51743" w:rsidRDefault="00D51743" w:rsidP="00D5174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1743" w:rsidRPr="006A5CDC" w:rsidRDefault="00D51743" w:rsidP="00D517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основы общей, неорганической и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Важно не только добиться усвоения учащимися основных понятий, но и обучить их на этом материале приемам умственной работы, что составляет важнейший компонент развивающего обучения.</w:t>
      </w:r>
    </w:p>
    <w:p w:rsidR="00D51743" w:rsidRDefault="00D51743" w:rsidP="00D5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 xml:space="preserve">В содержании данного курса представлены основополагающие химические  теоретические знания, включающие изучение состава и строения веществ, зависимости их свойств от строения, конструирование  веществ  с  заданными  свойствами,  исследование  закономерностей  химических превращений и путей управления ими в целях получения веществ, материалов, энергии. </w:t>
      </w:r>
    </w:p>
    <w:p w:rsidR="00D51743" w:rsidRPr="00885378" w:rsidRDefault="00D51743" w:rsidP="00D5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743" w:rsidRPr="00885378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378">
        <w:rPr>
          <w:rFonts w:ascii="Times New Roman" w:hAnsi="Times New Roman" w:cs="Times New Roman"/>
          <w:sz w:val="28"/>
          <w:szCs w:val="28"/>
        </w:rPr>
        <w:lastRenderedPageBreak/>
        <w:t>Фактологическая</w:t>
      </w:r>
      <w:proofErr w:type="spellEnd"/>
      <w:r w:rsidRPr="00885378">
        <w:rPr>
          <w:rFonts w:ascii="Times New Roman" w:hAnsi="Times New Roman" w:cs="Times New Roman"/>
          <w:sz w:val="28"/>
          <w:szCs w:val="28"/>
        </w:rPr>
        <w:t xml:space="preserve">  часть  программы  включает  сведения  о  неорганических  и  органических веществах.  Учебный  материал  отобран  таким  образом,  чтобы  можно  было  объяснить  на современном  и  доступном  для  учащихся  уровне  теоретические  положения,  изучаемые  свойства веществ, химические процессы, протекающие в окружающем мире. </w:t>
      </w:r>
    </w:p>
    <w:p w:rsidR="00D51743" w:rsidRPr="00885378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 xml:space="preserve">Теоретическую  основу  изучения  неорганической  химии  составляет  атомно-молекулярное учение, периодический  закон Д.И. Менделеева с краткими сведениями о строении атомов, видах химической связи, закономерностях химических реакций. </w:t>
      </w:r>
    </w:p>
    <w:p w:rsidR="00D51743" w:rsidRPr="00885378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 xml:space="preserve">В  изучении  курса  значительная  роль  отводится  химическому  эксперименту:  проведению практических  и  лабораторных  работ,  несложных  экспериментов  и  описанию  их  результатов; соблюдению норм и правил поведения в химических лабораториях. </w:t>
      </w:r>
    </w:p>
    <w:p w:rsidR="00D51743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 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</w:t>
      </w:r>
      <w:r w:rsidR="00753649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743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особенность учебников по химии – их традиционность и фундаментальность. Они обладают четко выраженной структурой, соответствующей программе по химии для общеобразовательных школ.</w:t>
      </w:r>
    </w:p>
    <w:p w:rsidR="00D51743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– одна из основных особенностей учебников. Методология химии раскрывается путем ознакомления учащихся с историей развития химического знания. Нет никаких специальных методологических терминов и понятий, которые трудны для понимания учениками данного возраста.</w:t>
      </w:r>
    </w:p>
    <w:p w:rsidR="00D51743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учебников приведено в полное соответствие с федеральным компонентом государственного стандарта общего образования по химии.</w:t>
      </w:r>
    </w:p>
    <w:p w:rsidR="00D51743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знаний готовит учащихся к промежуточной аттестации. Кроме того к традиционным вопросам и заданиям добавлены задания, соответствующие ЕГЭ, что дает гарантию качественной подготовки к аттестации, в том числе в форме Единого государственного экзамена.</w:t>
      </w:r>
    </w:p>
    <w:p w:rsidR="00D51743" w:rsidRDefault="00D51743" w:rsidP="00D5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D51743" w:rsidRDefault="00D51743" w:rsidP="00D51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F9E" w:rsidRPr="00525A33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E47AA3" w:rsidRDefault="00E47A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AE0F9E" w:rsidRPr="00525A33" w:rsidRDefault="00AE0F9E" w:rsidP="00110F08">
      <w:pPr>
        <w:pStyle w:val="a7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25A33">
        <w:rPr>
          <w:rFonts w:ascii="Times New Roman" w:hAnsi="Times New Roman" w:cs="Times New Roman"/>
          <w:sz w:val="23"/>
          <w:szCs w:val="23"/>
        </w:rPr>
        <w:lastRenderedPageBreak/>
        <w:t>СОДЕРЖАНИЕ УЧЕБНОЙ ДИСЦИПЛИНЫ</w:t>
      </w:r>
    </w:p>
    <w:p w:rsidR="00AE0F9E" w:rsidRPr="00525A33" w:rsidRDefault="00AE0F9E" w:rsidP="00110F08">
      <w:pPr>
        <w:pStyle w:val="a7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25A33">
        <w:rPr>
          <w:rFonts w:ascii="Times New Roman" w:hAnsi="Times New Roman" w:cs="Times New Roman"/>
          <w:b/>
          <w:bCs/>
          <w:sz w:val="23"/>
          <w:szCs w:val="23"/>
        </w:rPr>
        <w:t>8 класс</w:t>
      </w:r>
    </w:p>
    <w:p w:rsidR="00AE0F9E" w:rsidRPr="00525A33" w:rsidRDefault="00753649" w:rsidP="00110F08">
      <w:pPr>
        <w:pStyle w:val="a7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70</w:t>
      </w:r>
      <w:r w:rsidR="00AE0F9E" w:rsidRPr="00525A33">
        <w:rPr>
          <w:rFonts w:ascii="Times New Roman" w:hAnsi="Times New Roman" w:cs="Times New Roman"/>
          <w:b/>
          <w:bCs/>
          <w:sz w:val="23"/>
          <w:szCs w:val="23"/>
        </w:rPr>
        <w:t xml:space="preserve"> ч/год (2 ч/</w:t>
      </w:r>
      <w:proofErr w:type="spellStart"/>
      <w:r w:rsidR="00AE0F9E" w:rsidRPr="00525A33">
        <w:rPr>
          <w:rFonts w:ascii="Times New Roman" w:hAnsi="Times New Roman" w:cs="Times New Roman"/>
          <w:b/>
          <w:bCs/>
          <w:sz w:val="23"/>
          <w:szCs w:val="23"/>
        </w:rPr>
        <w:t>нед</w:t>
      </w:r>
      <w:proofErr w:type="spellEnd"/>
      <w:r w:rsidR="00AE0F9E" w:rsidRPr="00525A33">
        <w:rPr>
          <w:rFonts w:ascii="Times New Roman" w:hAnsi="Times New Roman" w:cs="Times New Roman"/>
          <w:b/>
          <w:bCs/>
          <w:sz w:val="23"/>
          <w:szCs w:val="23"/>
        </w:rPr>
        <w:t>.)</w:t>
      </w:r>
    </w:p>
    <w:p w:rsidR="00AE0F9E" w:rsidRPr="00525A33" w:rsidRDefault="00AE0F9E" w:rsidP="00110F08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525A33">
        <w:rPr>
          <w:rFonts w:ascii="Times New Roman" w:hAnsi="Times New Roman" w:cs="Times New Roman"/>
          <w:b/>
          <w:bCs/>
          <w:sz w:val="31"/>
          <w:szCs w:val="31"/>
        </w:rPr>
        <w:t>НЕОРГАНИЧЕСКАЯ ХИМИЯ</w:t>
      </w:r>
    </w:p>
    <w:p w:rsidR="00AE0F9E" w:rsidRPr="00525A33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31"/>
          <w:szCs w:val="31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Тема 1. 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Первоначальные химические понятия (18 ч)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кристаллизация, дистилляция, хроматография.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Атомная единица массы. Относительная атомная и молекулярная массы. Количество вещества, моль. Молярная масса.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Демонстрации.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Химические соединения количеством вещества 1 моль. Модель молярного объема газов.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Лабораторные опыты. </w:t>
      </w:r>
      <w:r w:rsidRPr="00B8492C">
        <w:rPr>
          <w:rFonts w:ascii="Times New Roman" w:hAnsi="Times New Roman" w:cs="Times New Roman"/>
          <w:sz w:val="28"/>
          <w:szCs w:val="23"/>
        </w:rPr>
        <w:t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</w:t>
      </w:r>
      <w:r w:rsidR="003932F2" w:rsidRPr="00B8492C">
        <w:rPr>
          <w:rFonts w:ascii="Times New Roman" w:hAnsi="Times New Roman" w:cs="Times New Roman"/>
          <w:sz w:val="28"/>
          <w:szCs w:val="23"/>
        </w:rPr>
        <w:t xml:space="preserve"> </w:t>
      </w:r>
      <w:r w:rsidRPr="00B8492C">
        <w:rPr>
          <w:rFonts w:ascii="Times New Roman" w:hAnsi="Times New Roman" w:cs="Times New Roman"/>
          <w:sz w:val="28"/>
          <w:szCs w:val="23"/>
        </w:rPr>
        <w:t xml:space="preserve">(II). Реакция замещения меди железом.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Практические работы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• Правила техники безопасности при работе в химическом кабинете. Ознакомление с лабораторным оборудованием.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• Очистка загрязненной поваренной соли.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Расчетные задачи.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Тема 2. 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Кислород (5 ч)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lastRenderedPageBreak/>
        <w:t xml:space="preserve"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i/>
          <w:iCs/>
          <w:sz w:val="28"/>
          <w:szCs w:val="23"/>
        </w:rPr>
        <w:t xml:space="preserve">Топливо и способы его сжигания.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Защита атмосферного воздуха от загрязнений.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Демонстрации.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Получение и собирание кислорода методом вытеснения воздуха, методом вытеснения воды. Определение состава воздуха. </w:t>
      </w:r>
      <w:r w:rsidRPr="00B8492C">
        <w:rPr>
          <w:rFonts w:ascii="Times New Roman" w:hAnsi="Times New Roman" w:cs="Times New Roman"/>
          <w:i/>
          <w:iCs/>
          <w:sz w:val="28"/>
          <w:szCs w:val="23"/>
        </w:rPr>
        <w:t>Коллекции нефти</w:t>
      </w:r>
      <w:r w:rsidRPr="00B8492C">
        <w:rPr>
          <w:rFonts w:ascii="Times New Roman" w:hAnsi="Times New Roman" w:cs="Times New Roman"/>
          <w:sz w:val="28"/>
          <w:szCs w:val="23"/>
        </w:rPr>
        <w:t xml:space="preserve">, </w:t>
      </w:r>
      <w:r w:rsidRPr="00B8492C">
        <w:rPr>
          <w:rFonts w:ascii="Times New Roman" w:hAnsi="Times New Roman" w:cs="Times New Roman"/>
          <w:i/>
          <w:iCs/>
          <w:sz w:val="28"/>
          <w:szCs w:val="23"/>
        </w:rPr>
        <w:t>каменного угля и продуктов их переработки</w:t>
      </w:r>
      <w:r w:rsidRPr="00B8492C">
        <w:rPr>
          <w:rFonts w:ascii="Times New Roman" w:hAnsi="Times New Roman" w:cs="Times New Roman"/>
          <w:sz w:val="28"/>
          <w:szCs w:val="23"/>
        </w:rPr>
        <w:t xml:space="preserve">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Лабораторные опыты.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Ознакомление с образцами оксидов.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Практическая работа.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Получение и свойства кислорода.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Расчетные задачи.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Расчеты по термохимическим уравнениям.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Тема 3. 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Водород (3 ч)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Водород. Нахождение в природе. Физические и химические свойства. Водород — восстановитель. Получение, применение.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Демонстрации.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Получение водорода в аппарате </w:t>
      </w:r>
      <w:proofErr w:type="spellStart"/>
      <w:r w:rsidRPr="00B8492C">
        <w:rPr>
          <w:rFonts w:ascii="Times New Roman" w:hAnsi="Times New Roman" w:cs="Times New Roman"/>
          <w:sz w:val="28"/>
          <w:szCs w:val="23"/>
        </w:rPr>
        <w:t>Киппа</w:t>
      </w:r>
      <w:proofErr w:type="spellEnd"/>
      <w:r w:rsidRPr="00B8492C">
        <w:rPr>
          <w:rFonts w:ascii="Times New Roman" w:hAnsi="Times New Roman" w:cs="Times New Roman"/>
          <w:sz w:val="28"/>
          <w:szCs w:val="23"/>
        </w:rPr>
        <w:t xml:space="preserve">, проверка водорода на чистоту, горение водорода, собирание водорода методом вытеснения воздуха и воды.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Лабораторные опыты. </w:t>
      </w:r>
      <w:r w:rsidRPr="00B8492C">
        <w:rPr>
          <w:rFonts w:ascii="Times New Roman" w:hAnsi="Times New Roman" w:cs="Times New Roman"/>
          <w:sz w:val="28"/>
          <w:szCs w:val="23"/>
        </w:rPr>
        <w:t>Получение водорода и изучение его свойств. Взаимодействие водорода с оксидом меди</w:t>
      </w:r>
      <w:r w:rsidR="003932F2" w:rsidRPr="00B8492C">
        <w:rPr>
          <w:rFonts w:ascii="Times New Roman" w:hAnsi="Times New Roman" w:cs="Times New Roman"/>
          <w:sz w:val="28"/>
          <w:szCs w:val="23"/>
        </w:rPr>
        <w:t xml:space="preserve"> </w:t>
      </w:r>
      <w:r w:rsidRPr="00B8492C">
        <w:rPr>
          <w:rFonts w:ascii="Times New Roman" w:hAnsi="Times New Roman" w:cs="Times New Roman"/>
          <w:sz w:val="28"/>
          <w:szCs w:val="23"/>
        </w:rPr>
        <w:t xml:space="preserve">(II).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Тема 4. 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Растворы. Вода (6 ч)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Демонстрации.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Анализ воды. Синтез воды.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Практическая работа.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Приготовление растворов солей с определенной массовой долей растворенного вещества.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Расчетные задачи.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Тема 5. 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Основные классы неорганических соединений (9 ч)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Оксиды.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Классификация. Основные и кислотные оксиды. Номенклатура. Физические и химические свойства. Получение. Применение.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Основания.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Классификация. Номенклатура. Физические и химические свойства. Реакция нейтрализации. Получение. Применение.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Кислоты.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Классификация. Номенклатура. Физические и химические свойства. </w:t>
      </w:r>
      <w:proofErr w:type="spellStart"/>
      <w:r w:rsidRPr="00B8492C">
        <w:rPr>
          <w:rFonts w:ascii="Times New Roman" w:hAnsi="Times New Roman" w:cs="Times New Roman"/>
          <w:sz w:val="28"/>
          <w:szCs w:val="23"/>
        </w:rPr>
        <w:t>Вытеснительный</w:t>
      </w:r>
      <w:proofErr w:type="spellEnd"/>
      <w:r w:rsidRPr="00B8492C">
        <w:rPr>
          <w:rFonts w:ascii="Times New Roman" w:hAnsi="Times New Roman" w:cs="Times New Roman"/>
          <w:sz w:val="28"/>
          <w:szCs w:val="23"/>
        </w:rPr>
        <w:t xml:space="preserve"> ряд металлов Н. Н. Бекетова. Применение.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Соли.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Классификация. Номенклатура. Физические и химические свойства. Способы получения солей.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Генетическая связь между основными классами неорганических соединений.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Демонстрации.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Знакомство с образцами оксидов, кислот, оснований и солей. Нейтрализация щелочи кислотой в присутствии индикатора.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lastRenderedPageBreak/>
        <w:t xml:space="preserve">Лабораторные опыты.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Опыты, подтверждающие химические свойства кислот, оснований. 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Практическая работа. </w:t>
      </w:r>
      <w:r w:rsidRPr="00B8492C">
        <w:rPr>
          <w:rFonts w:ascii="Times New Roman" w:hAnsi="Times New Roman" w:cs="Times New Roman"/>
          <w:sz w:val="28"/>
          <w:szCs w:val="23"/>
        </w:rPr>
        <w:t xml:space="preserve">Решение экспериментальных задач по теме «Основные классы неорганических соединений».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Тема 6. 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Периодический закон и периодическая система химических элементов Д.И. Менделеева. Строение атома (8 ч)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Первые попытки классификации химических элементов. Понятие о группах сходных элементов. Периодический закон Д. И. Менделеева. Периодическая таблица химических элементов. Группы и периоды. </w:t>
      </w:r>
      <w:r w:rsidRPr="00B8492C">
        <w:rPr>
          <w:rFonts w:ascii="Times New Roman" w:hAnsi="Times New Roman" w:cs="Times New Roman"/>
          <w:i/>
          <w:iCs/>
          <w:sz w:val="28"/>
          <w:szCs w:val="23"/>
        </w:rPr>
        <w:t>Короткий и длинный варианты периодической таблицы</w:t>
      </w:r>
      <w:r w:rsidRPr="00B8492C">
        <w:rPr>
          <w:rFonts w:ascii="Times New Roman" w:hAnsi="Times New Roman" w:cs="Times New Roman"/>
          <w:sz w:val="28"/>
          <w:szCs w:val="23"/>
        </w:rPr>
        <w:t xml:space="preserve">. Значение периодического закона. Жизнь и деятельность Д. И. Менделеева.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Строение атома. </w:t>
      </w:r>
      <w:r w:rsidRPr="00B8492C">
        <w:rPr>
          <w:rFonts w:ascii="Times New Roman" w:hAnsi="Times New Roman" w:cs="Times New Roman"/>
          <w:sz w:val="28"/>
          <w:szCs w:val="23"/>
        </w:rPr>
        <w:t xml:space="preserve">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Лабораторные опыты.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Взаимодействие гидроксида цинка с растворами кислот и щелочей.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Тема 7. 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Строение веществ. Химическая связь (9 ч)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proofErr w:type="spellStart"/>
      <w:r w:rsidRPr="00B8492C">
        <w:rPr>
          <w:rFonts w:ascii="Times New Roman" w:hAnsi="Times New Roman" w:cs="Times New Roman"/>
          <w:sz w:val="28"/>
          <w:szCs w:val="23"/>
        </w:rPr>
        <w:t>Электроотрицательность</w:t>
      </w:r>
      <w:proofErr w:type="spellEnd"/>
      <w:r w:rsidRPr="00B8492C">
        <w:rPr>
          <w:rFonts w:ascii="Times New Roman" w:hAnsi="Times New Roman" w:cs="Times New Roman"/>
          <w:sz w:val="28"/>
          <w:szCs w:val="23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Демонстрации.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Тема 8. 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Закон Авогадро. Молярный объем газов (3 ч)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Закон Авогадро. Молярный объем газов. Относительная плотность газов. Объемные отношения газов при химических реакциях.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Расчетные задачи.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Объемные отношения газов при химических реакциях.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Тема 9. 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>Галогены (</w:t>
      </w:r>
      <w:r w:rsidR="00C70AC3">
        <w:rPr>
          <w:rFonts w:ascii="Times New Roman" w:hAnsi="Times New Roman" w:cs="Times New Roman"/>
          <w:b/>
          <w:bCs/>
          <w:sz w:val="28"/>
          <w:szCs w:val="23"/>
        </w:rPr>
        <w:t>9</w:t>
      </w: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 ч)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B8492C">
        <w:rPr>
          <w:rFonts w:ascii="Times New Roman" w:hAnsi="Times New Roman" w:cs="Times New Roman"/>
          <w:sz w:val="28"/>
          <w:szCs w:val="23"/>
        </w:rPr>
        <w:t>Хлороводород</w:t>
      </w:r>
      <w:proofErr w:type="spellEnd"/>
      <w:r w:rsidRPr="00B8492C">
        <w:rPr>
          <w:rFonts w:ascii="Times New Roman" w:hAnsi="Times New Roman" w:cs="Times New Roman"/>
          <w:sz w:val="28"/>
          <w:szCs w:val="23"/>
        </w:rPr>
        <w:t xml:space="preserve">. Соляная кислота и ее соли. Сравнительная характеристика галогенов.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Демонстрации.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Знакомство с образцами природных хлоридов. Знакомство с физическими свойствами галогенов. Получение хлороводорода и его растворение в воде.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lastRenderedPageBreak/>
        <w:t xml:space="preserve">Лабораторные опыты. </w:t>
      </w:r>
      <w:r w:rsidRPr="00B8492C">
        <w:rPr>
          <w:rFonts w:ascii="Times New Roman" w:hAnsi="Times New Roman" w:cs="Times New Roman"/>
          <w:sz w:val="28"/>
          <w:szCs w:val="23"/>
        </w:rPr>
        <w:t xml:space="preserve">Распознавание соляной кислоты, хлоридов, бромидов, иодидов и </w:t>
      </w:r>
      <w:proofErr w:type="spellStart"/>
      <w:r w:rsidRPr="00B8492C">
        <w:rPr>
          <w:rFonts w:ascii="Times New Roman" w:hAnsi="Times New Roman" w:cs="Times New Roman"/>
          <w:sz w:val="28"/>
          <w:szCs w:val="23"/>
        </w:rPr>
        <w:t>иода</w:t>
      </w:r>
      <w:proofErr w:type="spellEnd"/>
      <w:r w:rsidRPr="00B8492C">
        <w:rPr>
          <w:rFonts w:ascii="Times New Roman" w:hAnsi="Times New Roman" w:cs="Times New Roman"/>
          <w:sz w:val="28"/>
          <w:szCs w:val="23"/>
        </w:rPr>
        <w:t xml:space="preserve">. Вытеснение галогенов друг другом из раствора их соединений.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Практическая работа. </w:t>
      </w:r>
      <w:r w:rsidRPr="00B8492C">
        <w:rPr>
          <w:rFonts w:ascii="Times New Roman" w:hAnsi="Times New Roman" w:cs="Times New Roman"/>
          <w:sz w:val="28"/>
          <w:szCs w:val="23"/>
        </w:rPr>
        <w:t xml:space="preserve">Получение соляной кислоты и изучение ее свойств. </w:t>
      </w:r>
    </w:p>
    <w:p w:rsidR="00594473" w:rsidRPr="00525A33" w:rsidRDefault="00594473" w:rsidP="00110F08">
      <w:pPr>
        <w:pStyle w:val="a7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594473" w:rsidRPr="00525A33" w:rsidRDefault="00594473" w:rsidP="00110F08">
      <w:pPr>
        <w:pStyle w:val="a7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5A33">
        <w:rPr>
          <w:rFonts w:ascii="Times New Roman" w:hAnsi="Times New Roman" w:cs="Times New Roman"/>
          <w:sz w:val="23"/>
          <w:szCs w:val="23"/>
        </w:rPr>
        <w:br w:type="page"/>
      </w:r>
    </w:p>
    <w:p w:rsidR="00594473" w:rsidRPr="00110F08" w:rsidRDefault="00594473" w:rsidP="00110F08">
      <w:pPr>
        <w:pStyle w:val="a7"/>
        <w:ind w:firstLine="284"/>
        <w:jc w:val="center"/>
        <w:rPr>
          <w:rFonts w:ascii="Times New Roman" w:hAnsi="Times New Roman" w:cs="Times New Roman"/>
          <w:sz w:val="28"/>
          <w:szCs w:val="23"/>
        </w:rPr>
      </w:pPr>
      <w:r w:rsidRPr="00110F08">
        <w:rPr>
          <w:rFonts w:ascii="Times New Roman" w:hAnsi="Times New Roman" w:cs="Times New Roman"/>
          <w:sz w:val="28"/>
          <w:szCs w:val="23"/>
        </w:rPr>
        <w:lastRenderedPageBreak/>
        <w:t>Тематическое планирование учебного материала</w:t>
      </w:r>
    </w:p>
    <w:p w:rsidR="00594473" w:rsidRPr="00110F08" w:rsidRDefault="00594473" w:rsidP="00110F08">
      <w:pPr>
        <w:pStyle w:val="a7"/>
        <w:ind w:firstLine="284"/>
        <w:jc w:val="center"/>
        <w:rPr>
          <w:rFonts w:ascii="Times New Roman" w:hAnsi="Times New Roman" w:cs="Times New Roman"/>
          <w:sz w:val="28"/>
          <w:szCs w:val="23"/>
        </w:rPr>
      </w:pPr>
    </w:p>
    <w:tbl>
      <w:tblPr>
        <w:tblStyle w:val="a3"/>
        <w:tblW w:w="10045" w:type="dxa"/>
        <w:tblLook w:val="04A0" w:firstRow="1" w:lastRow="0" w:firstColumn="1" w:lastColumn="0" w:noHBand="0" w:noVBand="1"/>
      </w:tblPr>
      <w:tblGrid>
        <w:gridCol w:w="769"/>
        <w:gridCol w:w="7846"/>
        <w:gridCol w:w="1430"/>
      </w:tblGrid>
      <w:tr w:rsidR="00110F08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№п/п</w:t>
            </w: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Тема</w:t>
            </w:r>
          </w:p>
        </w:tc>
        <w:tc>
          <w:tcPr>
            <w:tcW w:w="1432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Число часов</w:t>
            </w:r>
          </w:p>
        </w:tc>
      </w:tr>
      <w:tr w:rsidR="00594473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Первоначальные химические понятия</w:t>
            </w:r>
          </w:p>
        </w:tc>
        <w:tc>
          <w:tcPr>
            <w:tcW w:w="1432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18</w:t>
            </w:r>
          </w:p>
        </w:tc>
      </w:tr>
      <w:tr w:rsidR="00594473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2</w:t>
            </w: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Кислород</w:t>
            </w:r>
          </w:p>
        </w:tc>
        <w:tc>
          <w:tcPr>
            <w:tcW w:w="1432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5</w:t>
            </w:r>
          </w:p>
        </w:tc>
      </w:tr>
      <w:tr w:rsidR="00594473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3</w:t>
            </w: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Водород</w:t>
            </w:r>
          </w:p>
        </w:tc>
        <w:tc>
          <w:tcPr>
            <w:tcW w:w="1432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3</w:t>
            </w:r>
          </w:p>
        </w:tc>
      </w:tr>
      <w:tr w:rsidR="00594473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4</w:t>
            </w: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Растворы. Вода</w:t>
            </w:r>
          </w:p>
        </w:tc>
        <w:tc>
          <w:tcPr>
            <w:tcW w:w="1432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6</w:t>
            </w:r>
          </w:p>
        </w:tc>
      </w:tr>
      <w:tr w:rsidR="00594473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5</w:t>
            </w: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Основные классы неорганических соединений</w:t>
            </w:r>
          </w:p>
        </w:tc>
        <w:tc>
          <w:tcPr>
            <w:tcW w:w="1432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9</w:t>
            </w:r>
          </w:p>
        </w:tc>
      </w:tr>
      <w:tr w:rsidR="00594473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6</w:t>
            </w: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Периодический закон и периодическая система химических элементов Д.И.Менделеева. Строение атома</w:t>
            </w:r>
          </w:p>
        </w:tc>
        <w:tc>
          <w:tcPr>
            <w:tcW w:w="1432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8</w:t>
            </w:r>
          </w:p>
        </w:tc>
      </w:tr>
      <w:tr w:rsidR="00594473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7</w:t>
            </w: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Строение веществ. Химическая связь</w:t>
            </w:r>
          </w:p>
        </w:tc>
        <w:tc>
          <w:tcPr>
            <w:tcW w:w="1432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9</w:t>
            </w:r>
          </w:p>
        </w:tc>
      </w:tr>
      <w:tr w:rsidR="00594473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8</w:t>
            </w: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Закон Авогадро. Молярный объем газов</w:t>
            </w:r>
          </w:p>
        </w:tc>
        <w:tc>
          <w:tcPr>
            <w:tcW w:w="1432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3</w:t>
            </w:r>
          </w:p>
        </w:tc>
      </w:tr>
      <w:tr w:rsidR="00594473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9</w:t>
            </w: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sz w:val="24"/>
                <w:szCs w:val="23"/>
              </w:rPr>
              <w:t>Галогены</w:t>
            </w:r>
          </w:p>
        </w:tc>
        <w:tc>
          <w:tcPr>
            <w:tcW w:w="1432" w:type="dxa"/>
          </w:tcPr>
          <w:p w:rsidR="00594473" w:rsidRPr="00525A33" w:rsidRDefault="009F2908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9</w:t>
            </w:r>
          </w:p>
        </w:tc>
      </w:tr>
      <w:tr w:rsidR="00594473" w:rsidRPr="00525A33" w:rsidTr="00594473">
        <w:tc>
          <w:tcPr>
            <w:tcW w:w="746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7867" w:type="dxa"/>
          </w:tcPr>
          <w:p w:rsidR="00594473" w:rsidRPr="00525A33" w:rsidRDefault="00594473" w:rsidP="00110F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525A33">
              <w:rPr>
                <w:rFonts w:ascii="Times New Roman" w:hAnsi="Times New Roman" w:cs="Times New Roman"/>
                <w:b/>
                <w:sz w:val="24"/>
                <w:szCs w:val="23"/>
              </w:rPr>
              <w:t>ИТОГО</w:t>
            </w:r>
          </w:p>
        </w:tc>
        <w:tc>
          <w:tcPr>
            <w:tcW w:w="1432" w:type="dxa"/>
          </w:tcPr>
          <w:p w:rsidR="00594473" w:rsidRPr="00525A33" w:rsidRDefault="009F2908" w:rsidP="009F2908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70</w:t>
            </w:r>
          </w:p>
        </w:tc>
      </w:tr>
    </w:tbl>
    <w:p w:rsidR="00594473" w:rsidRPr="00525A33" w:rsidRDefault="00594473" w:rsidP="00110F08">
      <w:pPr>
        <w:pStyle w:val="a7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110F08" w:rsidRDefault="00110F08" w:rsidP="00110F08">
      <w:pPr>
        <w:ind w:firstLine="284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C4453A" w:rsidRPr="00525A33" w:rsidRDefault="00C4453A" w:rsidP="00110F08">
      <w:pPr>
        <w:pStyle w:val="a7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25A33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</w:p>
    <w:p w:rsidR="00B8492C" w:rsidRDefault="00B8492C" w:rsidP="00B84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B8492C" w:rsidRPr="00336D7B" w:rsidRDefault="00B8492C" w:rsidP="00B84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</w:rPr>
        <w:t xml:space="preserve">В результате изучения химии ученик должен  </w:t>
      </w:r>
    </w:p>
    <w:p w:rsidR="00B8492C" w:rsidRPr="00E3652F" w:rsidRDefault="00B8492C" w:rsidP="00B8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E365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492C" w:rsidRPr="00E3652F" w:rsidRDefault="00B8492C" w:rsidP="00B849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  <w:u w:val="single"/>
        </w:rPr>
        <w:t>химическую  символику</w:t>
      </w:r>
      <w:r w:rsidRPr="00E3652F">
        <w:rPr>
          <w:rFonts w:ascii="Times New Roman" w:hAnsi="Times New Roman" w:cs="Times New Roman"/>
          <w:sz w:val="28"/>
          <w:szCs w:val="28"/>
        </w:rPr>
        <w:t xml:space="preserve">:  знаки  химических  элементов,  формулы  химических  веществ  и уравнения химических реакций; </w:t>
      </w:r>
    </w:p>
    <w:p w:rsidR="00B8492C" w:rsidRPr="00E3652F" w:rsidRDefault="00B8492C" w:rsidP="00B849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  <w:u w:val="single"/>
        </w:rPr>
        <w:t>важнейшие химические понятия</w:t>
      </w:r>
      <w:r w:rsidRPr="00E3652F">
        <w:rPr>
          <w:rFonts w:ascii="Times New Roman" w:hAnsi="Times New Roman" w:cs="Times New Roman"/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</w:t>
      </w:r>
      <w:proofErr w:type="gramStart"/>
      <w:r w:rsidRPr="00E3652F">
        <w:rPr>
          <w:rFonts w:ascii="Times New Roman" w:hAnsi="Times New Roman" w:cs="Times New Roman"/>
          <w:sz w:val="28"/>
          <w:szCs w:val="28"/>
        </w:rPr>
        <w:t>молярная  масса</w:t>
      </w:r>
      <w:proofErr w:type="gramEnd"/>
      <w:r w:rsidRPr="00E3652F">
        <w:rPr>
          <w:rFonts w:ascii="Times New Roman" w:hAnsi="Times New Roman" w:cs="Times New Roman"/>
          <w:sz w:val="28"/>
          <w:szCs w:val="28"/>
        </w:rPr>
        <w:t>,  молярный  объем,  химическая  реакция,  классификация  реакций;</w:t>
      </w:r>
    </w:p>
    <w:p w:rsidR="00B8492C" w:rsidRPr="00E3652F" w:rsidRDefault="00B8492C" w:rsidP="00B849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  <w:u w:val="single"/>
        </w:rPr>
        <w:t>основные законы химии</w:t>
      </w:r>
      <w:r w:rsidRPr="00E3652F">
        <w:rPr>
          <w:rFonts w:ascii="Times New Roman" w:hAnsi="Times New Roman" w:cs="Times New Roman"/>
          <w:sz w:val="28"/>
          <w:szCs w:val="28"/>
        </w:rPr>
        <w:t xml:space="preserve">: сохранения массы веществ, постоянства состава, периодический закон; </w:t>
      </w:r>
    </w:p>
    <w:p w:rsidR="00B8492C" w:rsidRPr="00E3652F" w:rsidRDefault="00B8492C" w:rsidP="00B84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52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8492C" w:rsidRPr="00E3652F" w:rsidRDefault="00B8492C" w:rsidP="00B8492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  <w:u w:val="single"/>
        </w:rPr>
        <w:t>называть</w:t>
      </w:r>
      <w:r w:rsidRPr="00E3652F">
        <w:rPr>
          <w:rFonts w:ascii="Times New Roman" w:hAnsi="Times New Roman" w:cs="Times New Roman"/>
          <w:sz w:val="28"/>
          <w:szCs w:val="28"/>
        </w:rPr>
        <w:t xml:space="preserve"> химические элементы, соединения изученных классов; </w:t>
      </w:r>
    </w:p>
    <w:p w:rsidR="00B8492C" w:rsidRPr="00E3652F" w:rsidRDefault="00B8492C" w:rsidP="00B8492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  <w:u w:val="single"/>
        </w:rPr>
        <w:t>объяснять</w:t>
      </w:r>
      <w:r w:rsidRPr="00E3652F">
        <w:rPr>
          <w:rFonts w:ascii="Times New Roman" w:hAnsi="Times New Roman" w:cs="Times New Roman"/>
          <w:sz w:val="28"/>
          <w:szCs w:val="28"/>
        </w:rPr>
        <w:t xml:space="preserve">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Менделеева, закономерности  изменения  свойств  элементов  в  пределах  малых  периодов  и главных подгрупп; </w:t>
      </w:r>
    </w:p>
    <w:p w:rsidR="00B8492C" w:rsidRPr="00E3652F" w:rsidRDefault="00B8492C" w:rsidP="00B8492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  <w:u w:val="single"/>
        </w:rPr>
        <w:t>характеризовать</w:t>
      </w:r>
      <w:r w:rsidRPr="00E3652F">
        <w:rPr>
          <w:rFonts w:ascii="Times New Roman" w:hAnsi="Times New Roman" w:cs="Times New Roman"/>
          <w:sz w:val="28"/>
          <w:szCs w:val="28"/>
        </w:rPr>
        <w:t xml:space="preserve">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 w:rsidR="00B8492C" w:rsidRPr="00E3652F" w:rsidRDefault="00B8492C" w:rsidP="00B8492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  <w:u w:val="single"/>
        </w:rPr>
        <w:t xml:space="preserve">определять </w:t>
      </w:r>
      <w:r w:rsidRPr="00E3652F">
        <w:rPr>
          <w:rFonts w:ascii="Times New Roman" w:hAnsi="Times New Roman" w:cs="Times New Roman"/>
          <w:sz w:val="28"/>
          <w:szCs w:val="28"/>
        </w:rPr>
        <w:t>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реакций;</w:t>
      </w:r>
    </w:p>
    <w:p w:rsidR="00B8492C" w:rsidRPr="00E3652F" w:rsidRDefault="00B8492C" w:rsidP="00B8492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  <w:u w:val="single"/>
        </w:rPr>
        <w:t xml:space="preserve">составлять </w:t>
      </w:r>
      <w:r w:rsidRPr="00E3652F">
        <w:rPr>
          <w:rFonts w:ascii="Times New Roman" w:hAnsi="Times New Roman" w:cs="Times New Roman"/>
          <w:sz w:val="28"/>
          <w:szCs w:val="28"/>
        </w:rPr>
        <w:t xml:space="preserve"> формулы  неорганических  соединений  изученных  классов;  схемы  строения атомов  первых  20 элементов  периодической  системы  Д. И. Менделеева;  уравнения  химических реакций; </w:t>
      </w:r>
    </w:p>
    <w:p w:rsidR="00B8492C" w:rsidRPr="00E3652F" w:rsidRDefault="00B8492C" w:rsidP="00B8492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  <w:u w:val="single"/>
        </w:rPr>
        <w:t>обращаться</w:t>
      </w:r>
      <w:r w:rsidRPr="00E3652F">
        <w:rPr>
          <w:rFonts w:ascii="Times New Roman" w:hAnsi="Times New Roman" w:cs="Times New Roman"/>
          <w:sz w:val="28"/>
          <w:szCs w:val="28"/>
        </w:rPr>
        <w:t xml:space="preserve"> с химической посудой и лабораторным оборудованием;</w:t>
      </w:r>
    </w:p>
    <w:p w:rsidR="00B8492C" w:rsidRPr="00E3652F" w:rsidRDefault="00B8492C" w:rsidP="00B8492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52F">
        <w:rPr>
          <w:rFonts w:ascii="Times New Roman" w:hAnsi="Times New Roman" w:cs="Times New Roman"/>
          <w:sz w:val="28"/>
          <w:szCs w:val="28"/>
        </w:rPr>
        <w:t>распознавать  опытным</w:t>
      </w:r>
      <w:proofErr w:type="gramEnd"/>
      <w:r w:rsidRPr="00E3652F">
        <w:rPr>
          <w:rFonts w:ascii="Times New Roman" w:hAnsi="Times New Roman" w:cs="Times New Roman"/>
          <w:sz w:val="28"/>
          <w:szCs w:val="28"/>
        </w:rPr>
        <w:t xml:space="preserve">  путем  кислород,  водород,  углекислый  газ,    растворы кислот и щелочей; хлорид-, сульфат- и карбонат-ионы; </w:t>
      </w:r>
    </w:p>
    <w:p w:rsidR="00B8492C" w:rsidRPr="00E3652F" w:rsidRDefault="00B8492C" w:rsidP="00B8492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  <w:u w:val="single"/>
        </w:rPr>
        <w:t>вычислять</w:t>
      </w:r>
      <w:r w:rsidRPr="00E3652F">
        <w:rPr>
          <w:rFonts w:ascii="Times New Roman" w:hAnsi="Times New Roman" w:cs="Times New Roman"/>
          <w:sz w:val="28"/>
          <w:szCs w:val="28"/>
        </w:rPr>
        <w:t xml:space="preserve">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B8492C" w:rsidRPr="00E3652F" w:rsidRDefault="00B8492C" w:rsidP="00B8492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34">
        <w:rPr>
          <w:rFonts w:ascii="Times New Roman" w:hAnsi="Times New Roman" w:cs="Times New Roman"/>
          <w:sz w:val="28"/>
          <w:szCs w:val="28"/>
          <w:u w:val="single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B34">
        <w:rPr>
          <w:rFonts w:ascii="Times New Roman" w:hAnsi="Times New Roman" w:cs="Times New Roman"/>
          <w:sz w:val="28"/>
          <w:szCs w:val="28"/>
        </w:rPr>
        <w:t>приобретенные</w:t>
      </w:r>
      <w:r w:rsidRPr="00E3652F">
        <w:rPr>
          <w:rFonts w:ascii="Times New Roman" w:hAnsi="Times New Roman" w:cs="Times New Roman"/>
          <w:sz w:val="28"/>
          <w:szCs w:val="28"/>
        </w:rPr>
        <w:t xml:space="preserve">  знания  и  умения  в  практической  деятельности  и повседневной жизни с целью: </w:t>
      </w:r>
    </w:p>
    <w:p w:rsidR="00B8492C" w:rsidRPr="00E3652F" w:rsidRDefault="00B8492C" w:rsidP="00B8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</w:rPr>
        <w:t xml:space="preserve">• безопасного обращения с веществами и материалами;  </w:t>
      </w:r>
    </w:p>
    <w:p w:rsidR="00B8492C" w:rsidRPr="00E3652F" w:rsidRDefault="00B8492C" w:rsidP="00B8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</w:rPr>
        <w:t xml:space="preserve">• экологически грамотного поведения в окружающей среде; </w:t>
      </w:r>
    </w:p>
    <w:p w:rsidR="00B8492C" w:rsidRPr="00E3652F" w:rsidRDefault="00B8492C" w:rsidP="00B8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2F">
        <w:rPr>
          <w:rFonts w:ascii="Times New Roman" w:hAnsi="Times New Roman" w:cs="Times New Roman"/>
          <w:sz w:val="28"/>
          <w:szCs w:val="28"/>
        </w:rPr>
        <w:t xml:space="preserve">• оценки влияния химического загрязнения окружающей среды на организм человека; </w:t>
      </w:r>
    </w:p>
    <w:p w:rsidR="00B8492C" w:rsidRPr="00885378" w:rsidRDefault="00B8492C" w:rsidP="00B8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lastRenderedPageBreak/>
        <w:t xml:space="preserve">• критической оценки информации о веществах, используемых в быту; </w:t>
      </w:r>
    </w:p>
    <w:p w:rsidR="00B8492C" w:rsidRPr="00885378" w:rsidRDefault="00B8492C" w:rsidP="00B8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78">
        <w:rPr>
          <w:rFonts w:ascii="Times New Roman" w:hAnsi="Times New Roman" w:cs="Times New Roman"/>
          <w:sz w:val="28"/>
          <w:szCs w:val="28"/>
        </w:rPr>
        <w:t xml:space="preserve">• приготовления растворов заданной концентрации.  </w:t>
      </w:r>
    </w:p>
    <w:p w:rsidR="00B8492C" w:rsidRDefault="00B8492C" w:rsidP="00B8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F9E" w:rsidRPr="00525A33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25A33">
        <w:rPr>
          <w:rFonts w:ascii="Times New Roman" w:hAnsi="Times New Roman" w:cs="Times New Roman"/>
          <w:b/>
          <w:bCs/>
          <w:sz w:val="23"/>
          <w:szCs w:val="23"/>
        </w:rPr>
        <w:t>ПРОВЕРКА И ОЦЕНКА ЗНАНИЙ И УМЕНИЙ УЧАЩИХСЯ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Результаты обучения химии должны соответствовать общим задачам предмета и требованиям к его усвоению.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Результаты обучения оцениваются по пятибалльной системе. При оценке учитываются следующие качественные показатели ответов: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глубина (соответствие изученным теоретическим обобщениям);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осознанность (соответствие требуемым в программе умениям применять полученную информацию);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полнота (соответствие объему программы и информации учебника).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При оценке учитываются число и характер ошибок (существенные или несущественные).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Результаты обучения проверяются в процессе устных и письменных ответов учащихся, а также при выполнении ими химического эксперимента. </w:t>
      </w:r>
    </w:p>
    <w:p w:rsidR="00C4453A" w:rsidRPr="00525A33" w:rsidRDefault="00C4453A" w:rsidP="00110F08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Оценка теоретических знаний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«5»: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ответ полный и правильный на основании изученных теорий;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материал изложен в определенной логической последовательности, литературным языком;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ответ самостоятельный.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«4»: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ответ полный и правильный на основании изученных теорий;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материал изложен в определенной логической последовательности, при этом допущены две-три несущественные ошибки, исправленные по требованию учителя.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«3»: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ответ полный, но при этом допущена существенная ошибка или ответ неполный, несвязный.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«2»: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lastRenderedPageBreak/>
        <w:t xml:space="preserve"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«1»: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отсутствие ответа. </w:t>
      </w:r>
    </w:p>
    <w:p w:rsidR="00C4453A" w:rsidRPr="00B8492C" w:rsidRDefault="00C4453A" w:rsidP="00110F08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Оценка экспериментальных умений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Оценка ставится на основании наблюдения за учащимся и письменного отчета за работу.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«5»: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работа выполнена полностью и правильно, сделаны правильные наблюдения и выводы;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эксперимент проведен по плану с учетом техники безопасности и правил работы с веществами и оборудованием;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проявлены организационно-трудовые умения (поддерживаются чистота рабочего места и порядок на столе, экономно используются реактивы).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«4»: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«3»: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 </w:t>
      </w:r>
    </w:p>
    <w:p w:rsidR="003932F2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«2»: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«1»: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работа не выполнена, у учащегося отсутствуют экспериментальные умения. </w:t>
      </w:r>
    </w:p>
    <w:p w:rsidR="00C4453A" w:rsidRPr="00B8492C" w:rsidRDefault="00C4453A" w:rsidP="00110F08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Оценка умений решать экспериментальные задачи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«5»: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план решения составлен правильно;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правильно осуществлен подбор химических реактивов и оборудования;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дано полное объяснение и сделаны выводы.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«4»: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план решения составлен правильно;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«3»: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план решения составлен правильно;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lastRenderedPageBreak/>
        <w:t xml:space="preserve">правильно осуществлен подбор химических реактивов и оборудования, но допущена существенная ошибка в объяснении и выводах.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«2»: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допущены две (и более) существенные ошибки в плане решения, в подборе химических реактивов и оборудования, в объяснении и выводах.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«1»: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задача не решена. </w:t>
      </w:r>
    </w:p>
    <w:p w:rsidR="00C4453A" w:rsidRPr="00B8492C" w:rsidRDefault="00C4453A" w:rsidP="00110F08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Оценка умений решать расчетные задачи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«5»: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в логическом рассуждении и решении нет ошибок, задача решена рациональным способом.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«4»: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«3»: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в логическом рассуждении нет существенных ошибок, но допущена существенная ошибка в математических расчетах.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«2»: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имеются существенные ошибки в логическом рассуждении и решении.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«1»: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задача не решена. </w:t>
      </w:r>
    </w:p>
    <w:p w:rsidR="00C4453A" w:rsidRPr="00B8492C" w:rsidRDefault="00C4453A" w:rsidP="00110F08">
      <w:pPr>
        <w:pStyle w:val="a7"/>
        <w:ind w:firstLine="284"/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sz w:val="28"/>
          <w:szCs w:val="23"/>
        </w:rPr>
        <w:t xml:space="preserve">Оценка письменных контрольных работ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«5»: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ответ полный и правильный, возможна несущественная ошибка.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«4»: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ответ неполный или допущено не более двух несущественных ошибок.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«3»: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«2»: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работа выполнена менее чем наполовину или содержит несколько существенных ошибок.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Отметка «1»: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работа не выполнена.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AE0F9E" w:rsidRPr="00B8492C" w:rsidRDefault="00AE0F9E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3"/>
        </w:rPr>
      </w:pPr>
      <w:r w:rsidRPr="00B8492C">
        <w:rPr>
          <w:rFonts w:ascii="Times New Roman" w:hAnsi="Times New Roman" w:cs="Times New Roman"/>
          <w:sz w:val="28"/>
          <w:szCs w:val="23"/>
        </w:rPr>
        <w:t xml:space="preserve">Отметка за итоговую контрольную работу корректирует предшествующие отметки за четверть, полугодие, год. </w:t>
      </w:r>
    </w:p>
    <w:p w:rsidR="00B41A2D" w:rsidRPr="00B8492C" w:rsidRDefault="00B41A2D" w:rsidP="00110F08">
      <w:pPr>
        <w:pStyle w:val="a7"/>
        <w:ind w:firstLine="284"/>
        <w:jc w:val="both"/>
        <w:rPr>
          <w:rFonts w:ascii="Times New Roman" w:hAnsi="Times New Roman" w:cs="Times New Roman"/>
          <w:sz w:val="28"/>
        </w:rPr>
      </w:pPr>
    </w:p>
    <w:sectPr w:rsidR="00B41A2D" w:rsidRPr="00B8492C" w:rsidSect="002F525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CB8"/>
    <w:multiLevelType w:val="hybridMultilevel"/>
    <w:tmpl w:val="3D6E1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F9E"/>
    <w:rsid w:val="00025C0C"/>
    <w:rsid w:val="00110F08"/>
    <w:rsid w:val="002F525C"/>
    <w:rsid w:val="00367934"/>
    <w:rsid w:val="003748B8"/>
    <w:rsid w:val="003932F2"/>
    <w:rsid w:val="00525A33"/>
    <w:rsid w:val="005504B6"/>
    <w:rsid w:val="00594473"/>
    <w:rsid w:val="005D763E"/>
    <w:rsid w:val="00753649"/>
    <w:rsid w:val="007F498B"/>
    <w:rsid w:val="009F2908"/>
    <w:rsid w:val="00AE0F9E"/>
    <w:rsid w:val="00B41A2D"/>
    <w:rsid w:val="00B47406"/>
    <w:rsid w:val="00B8492C"/>
    <w:rsid w:val="00C4453A"/>
    <w:rsid w:val="00C70AC3"/>
    <w:rsid w:val="00D51743"/>
    <w:rsid w:val="00DF0B92"/>
    <w:rsid w:val="00E47AA3"/>
    <w:rsid w:val="00E80C49"/>
    <w:rsid w:val="00F57668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C7CD-1892-46FF-8741-721938F9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2D"/>
  </w:style>
  <w:style w:type="paragraph" w:styleId="3">
    <w:name w:val="heading 3"/>
    <w:basedOn w:val="a"/>
    <w:next w:val="a"/>
    <w:link w:val="30"/>
    <w:qFormat/>
    <w:rsid w:val="00525A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4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rsid w:val="00525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2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525A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525A33"/>
    <w:rPr>
      <w:b/>
      <w:bCs/>
    </w:rPr>
  </w:style>
  <w:style w:type="paragraph" w:styleId="a7">
    <w:name w:val="No Spacing"/>
    <w:uiPriority w:val="1"/>
    <w:qFormat/>
    <w:rsid w:val="00525A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525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1743"/>
    <w:pPr>
      <w:ind w:left="720"/>
      <w:contextualSpacing/>
    </w:pPr>
  </w:style>
  <w:style w:type="paragraph" w:styleId="a9">
    <w:name w:val="Title"/>
    <w:basedOn w:val="a"/>
    <w:link w:val="aa"/>
    <w:qFormat/>
    <w:rsid w:val="00D517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D5174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Александр Шарый</cp:lastModifiedBy>
  <cp:revision>5</cp:revision>
  <cp:lastPrinted>2012-12-02T09:00:00Z</cp:lastPrinted>
  <dcterms:created xsi:type="dcterms:W3CDTF">2017-02-07T12:39:00Z</dcterms:created>
  <dcterms:modified xsi:type="dcterms:W3CDTF">2017-10-17T10:23:00Z</dcterms:modified>
</cp:coreProperties>
</file>