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86" w:rsidRPr="004A6286" w:rsidRDefault="004A6286" w:rsidP="000A7FC1">
      <w:pPr>
        <w:rPr>
          <w:rFonts w:ascii="Times New Roman" w:hAnsi="Times New Roman" w:cs="Times New Roman"/>
          <w:sz w:val="28"/>
          <w:szCs w:val="28"/>
        </w:rPr>
      </w:pPr>
      <w:r w:rsidRPr="004A6286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8 класс </w:t>
      </w:r>
    </w:p>
    <w:p w:rsidR="000A7FC1" w:rsidRPr="004A6286" w:rsidRDefault="000A7FC1" w:rsidP="000A7FC1">
      <w:pPr>
        <w:rPr>
          <w:rFonts w:ascii="Times New Roman" w:hAnsi="Times New Roman" w:cs="Times New Roman"/>
          <w:sz w:val="28"/>
          <w:szCs w:val="28"/>
        </w:rPr>
      </w:pPr>
      <w:r w:rsidRPr="004A6286">
        <w:rPr>
          <w:rFonts w:ascii="Times New Roman" w:hAnsi="Times New Roman" w:cs="Times New Roman"/>
          <w:sz w:val="28"/>
          <w:szCs w:val="28"/>
        </w:rPr>
        <w:t>Требования к предметной подготовке учащихся 8 класса.</w:t>
      </w:r>
    </w:p>
    <w:p w:rsidR="000A7FC1" w:rsidRDefault="000A7FC1" w:rsidP="000A7F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0A7FC1" w:rsidRDefault="000A7FC1" w:rsidP="000A7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организации живого организма: молекулярный, клеточный, тканевый, органный, системы органов;</w:t>
      </w:r>
    </w:p>
    <w:p w:rsidR="000A7FC1" w:rsidRDefault="000A7FC1" w:rsidP="000A7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основные процессы жизнедеятельности клет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</w:t>
      </w:r>
    </w:p>
    <w:p w:rsidR="000A7FC1" w:rsidRDefault="000A7FC1" w:rsidP="000A7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органов, систем органов, их нейрогуморальную регуляцию, сходства и различия в строении и функции систем органов человека и млекопитающих животных;</w:t>
      </w:r>
    </w:p>
    <w:p w:rsidR="000A7FC1" w:rsidRDefault="000A7FC1" w:rsidP="000A7F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органов в организме человека; особенности организма человека, обусловленные трудовой деятельностью,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социальным образом жизни;</w:t>
      </w:r>
    </w:p>
    <w:p w:rsidR="000A7FC1" w:rsidRDefault="000A7FC1" w:rsidP="000A7F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внутренней среды организма, иммунитета, обмена веществ, терморегуляции, рационального питании;</w:t>
      </w:r>
    </w:p>
    <w:p w:rsidR="000A7FC1" w:rsidRDefault="000A7FC1" w:rsidP="000A7F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роста и развития человеческого организма; влияние сенсорной информации на психическое развитие человека;</w:t>
      </w:r>
    </w:p>
    <w:p w:rsidR="000A7FC1" w:rsidRDefault="000A7FC1" w:rsidP="000A7F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оказания помощи при несчастных случаях; </w:t>
      </w:r>
    </w:p>
    <w:p w:rsidR="000A7FC1" w:rsidRDefault="000A7FC1" w:rsidP="000A7F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физической и умственной нагрузки на организм; факторы сохраняющие и разрушающие здоровье; влияние курения, алкоголя, наркомании на организм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должны уметь:</w:t>
      </w:r>
    </w:p>
    <w:p w:rsidR="000A7FC1" w:rsidRDefault="000A7FC1" w:rsidP="000A7F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органы и системы органов по таблицам; находить связь между строением и функциями органов; </w:t>
      </w:r>
    </w:p>
    <w:p w:rsidR="000A7FC1" w:rsidRDefault="000A7FC1" w:rsidP="000A7F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влияние труда и отдыха на организм;</w:t>
      </w:r>
    </w:p>
    <w:p w:rsidR="000A7FC1" w:rsidRDefault="000A7FC1" w:rsidP="000A7F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микроскопом, проводить самонаблюде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(подсчитывать пульс, определять состояние органов чувств — зрения, слуха), организовать правильное рациональное питание; </w:t>
      </w:r>
    </w:p>
    <w:p w:rsidR="000A7FC1" w:rsidRDefault="000A7FC1" w:rsidP="000A7F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доврачебную помощь при несчастных случаях; </w:t>
      </w:r>
    </w:p>
    <w:p w:rsidR="000A7FC1" w:rsidRDefault="000A7FC1" w:rsidP="000A7F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учебником: 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с текстом, рисунками и обозначениями на полях учебника; проверять себя по вопросам и указанным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значениям, составлять план параграфа и готовить крат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сообщения.</w:t>
      </w:r>
    </w:p>
    <w:p w:rsidR="004A6286" w:rsidRPr="004A6286" w:rsidRDefault="004A6286" w:rsidP="004A6286">
      <w:pPr>
        <w:pStyle w:val="a3"/>
        <w:rPr>
          <w:rFonts w:ascii="Times New Roman" w:hAnsi="Times New Roman" w:cs="Times New Roman"/>
          <w:sz w:val="32"/>
          <w:szCs w:val="32"/>
        </w:rPr>
      </w:pPr>
      <w:r w:rsidRPr="004A6286">
        <w:rPr>
          <w:rFonts w:ascii="Times New Roman" w:hAnsi="Times New Roman" w:cs="Times New Roman"/>
          <w:sz w:val="32"/>
          <w:szCs w:val="32"/>
        </w:rPr>
        <w:t>Содержание программы.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70 часов (2 часа в неделю).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 разделе «Человек и его здоровье» (YIII </w:t>
      </w:r>
      <w:proofErr w:type="spellStart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имеются принципиальные структурные изменения по сравнению с традиционными подходами к изучению 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раздела. Регуляторные системы (нервная и эндокринная) предлагается изучать в начале курса. Такая последовательность обеспечивает научно обоснованный порядок изложения материала: знания о регуляторных системах - нервной и эндокринной – должны предшествовать представлению о функциях тех систем, которые они регулируют. Только таким образом понятия регуляции становятся рабочими.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Содержание теоретического материала приведено в соответствие с современными достижениями в области биологических и медицинских наук.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 изложении учебного материала использован системный подход – рассмотрены морфофункциональные уровни организации: клеточный, тканевый, системы органов, организма как единого целого; взаимосвязи организма и среды. После общего знакомства с клеткой, тканями, органами и системами органов учащиеся подробно изучают строение систем органов во взаимосвязи с конкретной функцией, при этом формируется и последовательно развивается представление о единой системе нейрогуморальной регуляции всех функций организма. Особое внимание уделено принципу </w:t>
      </w:r>
      <w:proofErr w:type="spellStart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функций.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В данной программе в большей степени, по сравнению с другими, отражен экологический аспект физиологического просвещения: включены вопросы адаптации человека к условиям природной и социальной среды; взаимодействия человека и природы; приведена краткая физиологическая характеристика различных видов трудовой деятельности.</w:t>
      </w:r>
    </w:p>
    <w:p w:rsidR="004A6286" w:rsidRPr="004A6286" w:rsidRDefault="004A6286" w:rsidP="004A628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свойства организма человека и уровни его организации – 4 часа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Некоторые сведения из истории развития анатомии и фи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зиологии. Значение знаний о структурной организации орга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низма человека и его жизнедеятельности для сохранения здоровья. </w:t>
      </w:r>
      <w:proofErr w:type="gramStart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организации живого организма: молеку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лярный — клеточный — тканевый — органный — систем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(система органов) — целый организм.</w:t>
      </w:r>
      <w:proofErr w:type="gramEnd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организма и среды, строение клетки, ее органелл. Основ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процессы жизнедеятельности клетки. Краткие сведе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об основных видах тканей </w:t>
      </w:r>
      <w:r w:rsidRPr="004A6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[ткани подробно изучаются на примере одного вида по выбору учителя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Органы, системы органов, аппарат, организм, взаимодей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организма человека со средой.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Эндокринная система – 4 часа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Понятие о системах организма, регулирующих физиоло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гические функции: нервной и эндокринной.</w:t>
      </w:r>
      <w:proofErr w:type="gramEnd"/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Значение эндокринной системы для регуляции и согла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сованной работы органов и систем, роста и развития орга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низма. Гормоны. Нарушение функций желез внутренней секреции. Щитовидная железа. Гипофиз. Тимус. Эпифиз. Половые железы. Поджелудочная железа.</w:t>
      </w:r>
      <w:proofErr w:type="gramStart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Стресс. Участие желез внутренней секреции в реакциях организма на стресс.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Нервная система – 6 часов  </w:t>
      </w:r>
    </w:p>
    <w:p w:rsidR="004A6286" w:rsidRPr="004A6286" w:rsidRDefault="004A6286" w:rsidP="004A628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нервной системы в регуляции функций и обес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печении взаимосвязи организма со средой. Центральная и периферическая части нервной системы. Нейрон, строе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функции нейрона, связь нейронов между собой. Си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напс. Автономная 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(вегетативная) нервная система. Реф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лекторный принцип работы нервной системы. Рефлексы. Строение и функции спинного и головного мозга </w:t>
      </w:r>
      <w:r w:rsidRPr="004A6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[основное внимание обратить на строение и функции ствола мозга, мозжечка, больших полушарий].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буждение и торможение в центральной нервной системе, их роль в регуляции и координации функций организма человека. Нарушение функции нервной системы.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и движение – 5 часов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Значение опорно-двигательного аппарата. Скелет чело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века. Особенности скелета, связанные с </w:t>
      </w:r>
      <w:proofErr w:type="spellStart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Состав, строение и свойство кос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Типы соединения костей. Рост кости в длину и толщи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ну. Первая помощь при ушибах, вывихах, переломах.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Мышцы, их функции. Основные группы мышц, участву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в движении. Утомление при мышечной работе, роль активного отдыха. Значение физических упражнений и тру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для формирования скелета и развития мышц. Наруше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функции опорно-двигательного аппарата и их предуп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реждение.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 и кровообращение – 9 часов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Внутренние жидкие среды организма (кровь, межкле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точная жидкость, лимфа). Значение крови для жизнедея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организма. Состав крови. Строение и функции форменных элементов крови: эритроцитов, лейкоцитов, кровяных пластинок. Свертывание крови, его значение. Иммунитет. Инфекционные заболевания и борьба с ними. Предупредительные прививки. Группы крови. Перелива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крови.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Значение кровообращения. Система органов кровообра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щения: сердце и сосуды. Строение и работа сердца. Движе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крови по сосудам (артериям, капиллярам, венам). Боль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шой и малый круги кровообращения. Кровяное давление, его определение. Регуляция </w:t>
      </w:r>
      <w:proofErr w:type="spellStart"/>
      <w:proofErr w:type="gramStart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Предупреждение </w:t>
      </w:r>
      <w:proofErr w:type="spellStart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Первая помощь при кровотечениях. Влияние </w:t>
      </w:r>
      <w:proofErr w:type="spellStart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коголя на </w:t>
      </w:r>
      <w:proofErr w:type="spellStart"/>
      <w:proofErr w:type="gramStart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 – 4 часа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Значение дыхания. Строение системы органов дыхания. Голосовой аппарат. Газообмен в легких и тканях. Дыха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движения, жизненная емкость легких. Регуляция дыхания. Заболевания органов дыхания и их профилакти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Первая помощь при остановке дыхания. Действие куре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других вредных факторов на дыхание.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Пищеварение – 5 часов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Значение питания и пищеварения для поддержания жиз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здоровья человека. Строение и функции системы орга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пищеварения. Роль ферментов пищеварительных же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 в процессе пищеварения. Регуляция пищеварения. Роль печени и поджелудочной железы в процессах пищеварения. Доврачебная помощь при нарушениях пищеварения.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Обмен веществ и энергии – 8 часов  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 обмена веществ и энергии в поддержании жизни и здоровья человека. Общая характеристика обмена ве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и энергии. Превращения в организме белков, жи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углеводов. Обмен неорганических веществ. Значе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воды и минеральных веществ. Роль желез внутренней секреции в регуляции обмена веществ. Витамины, их зна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для жизнедеятельности организма. Основные ави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таминозы. 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Рациональное питание, его режим и нормы. Тер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морегуляция в условиях жары и холода. Кожа, ее роль в процессах терморегуляции. Первая помощь при тепло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ударе, ожогах, обморожении.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 – 2 часа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Выделение из организма конечных продуктов обмена. Строение мочевыделительной системы, ее значение в под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держании постоянства внутренней среды организма. Про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цессы образования и выделения мочи. Регуляция процес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мочеобразования и мочевыделения.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 и развитие – 2 часа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Система органов размножения. Оплодотворение и внут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риутробное развитие. Рост и развитие ребенка. Возрастные периоды. Влияние биологических и социальных факторов на развитие человека. Характеристика подросткового пе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риода.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Сенсорные системы – 4 часа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системы организма человека её роль в адаптации к среде обитания. Особенности строения и функционирования органов зрения, слуха, равновесия, мышечного чувства, обоняния и вкуса. Профилактика поражения органов чувств.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нервная деятельность – 5 часов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Роль И.М. Сеченова в создании учения о психической деятельности и поведении человека. Значение сенсорных систем в психическом развитии человека. Органы чувств. Анализаторы, строение и функции. [Изучается на двух примерах по выбору учителя].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Роль И.А. Павлова в создании учения о высшей нервной деятельности. Безусловные и условные рефлексы. Биоло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гическое значение, образование и торможение условных рефлексов. Особенности высшей нервной деятельности че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 Рассудочная деятельность. Память (ее виды). Речь и мышление. Сон, его значение. Предупреждение наруше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сна. Мотивации и эмоции. Взаимодействие биологи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 социального в поведении человека. Нарушение поведения человека.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физиологии труда – 2 часа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Физиолого-гигиеническая характеристика различных ви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труда. Работоспособность и утомление. Факторы, спо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собствующие сохранению и нарушению здоровья.</w:t>
      </w:r>
    </w:p>
    <w:p w:rsidR="004A6286" w:rsidRPr="004A6286" w:rsidRDefault="004A6286" w:rsidP="004A628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человека и способы его сохранения – 2 часа</w:t>
      </w:r>
    </w:p>
    <w:p w:rsidR="004A6286" w:rsidRDefault="004A6286" w:rsidP="004A62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Защитные и приспособительные реакции организма, адаптация чело</w:t>
      </w:r>
      <w:r w:rsidRPr="004A62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к условиям природной и социальной среды.</w:t>
      </w:r>
    </w:p>
    <w:p w:rsidR="00710571" w:rsidRPr="00573023" w:rsidRDefault="00710571" w:rsidP="00710571">
      <w:pPr>
        <w:rPr>
          <w:rFonts w:ascii="Times New Roman" w:hAnsi="Times New Roman" w:cs="Times New Roman"/>
          <w:b/>
          <w:sz w:val="24"/>
          <w:szCs w:val="24"/>
        </w:rPr>
      </w:pPr>
      <w:r w:rsidRPr="00573023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Формы организации учебно-познавательного процесса</w:t>
      </w:r>
    </w:p>
    <w:p w:rsidR="00710571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– урок, лабораторные и практические занятия, исследовательская деятельность, работа с ИКТ.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Технологии, элементы которых используются в обучении биологии: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формирования приемов учебной работы;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дифференцированного обучения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учебно-игровой деятельности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коммуникативно-диалоговой деятельности;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проектной деятельности;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развития критического мышления.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Механизмы формирования ключевых компетенций учащихся: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отбор информации;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систематизация информации;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использование компьютера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>- ресурсы сети Интернет;</w:t>
      </w:r>
    </w:p>
    <w:p w:rsidR="00710571" w:rsidRPr="00573023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презентации;</w:t>
      </w:r>
    </w:p>
    <w:p w:rsidR="00710571" w:rsidRDefault="00710571" w:rsidP="00710571">
      <w:pPr>
        <w:rPr>
          <w:rFonts w:ascii="Times New Roman" w:hAnsi="Times New Roman" w:cs="Times New Roman"/>
          <w:sz w:val="24"/>
          <w:szCs w:val="24"/>
        </w:rPr>
      </w:pPr>
      <w:r w:rsidRPr="00573023">
        <w:rPr>
          <w:rFonts w:ascii="Times New Roman" w:hAnsi="Times New Roman" w:cs="Times New Roman"/>
          <w:sz w:val="24"/>
          <w:szCs w:val="24"/>
        </w:rPr>
        <w:t xml:space="preserve"> - работа с текстом.</w:t>
      </w:r>
    </w:p>
    <w:p w:rsidR="00710571" w:rsidRPr="00BA7EF2" w:rsidRDefault="00710571" w:rsidP="0071057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</w:t>
      </w:r>
      <w:r w:rsidRPr="00BA7E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иды деятельности со словесной (знаковой) основой</w:t>
      </w: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710571" w:rsidRPr="00BA7EF2" w:rsidRDefault="00710571" w:rsidP="0071057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Слушание объяснений учителя.</w:t>
      </w:r>
    </w:p>
    <w:p w:rsidR="00710571" w:rsidRPr="00BA7EF2" w:rsidRDefault="00710571" w:rsidP="0071057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Слушание и анализ выступлений своих товарищей.</w:t>
      </w:r>
    </w:p>
    <w:p w:rsidR="00710571" w:rsidRPr="00BA7EF2" w:rsidRDefault="00710571" w:rsidP="0071057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Самостоятельная работа с учебником.</w:t>
      </w:r>
    </w:p>
    <w:p w:rsidR="00710571" w:rsidRPr="00BA7EF2" w:rsidRDefault="00710571" w:rsidP="0071057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научно-популярной литературой.</w:t>
      </w:r>
    </w:p>
    <w:p w:rsidR="00710571" w:rsidRPr="00BA7EF2" w:rsidRDefault="00710571" w:rsidP="0071057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Отбор и сравнение материала по нескольким источникам.</w:t>
      </w:r>
    </w:p>
    <w:p w:rsidR="00710571" w:rsidRPr="00BA7EF2" w:rsidRDefault="00710571" w:rsidP="0071057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текстовых количественных и качественных задач.</w:t>
      </w:r>
    </w:p>
    <w:p w:rsidR="00710571" w:rsidRPr="00BA7EF2" w:rsidRDefault="00710571" w:rsidP="0071057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заданий по разграничению понятий.</w:t>
      </w:r>
    </w:p>
    <w:p w:rsidR="00710571" w:rsidRPr="00BA7EF2" w:rsidRDefault="00710571" w:rsidP="0071057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Систематизация учебного материала.</w:t>
      </w:r>
    </w:p>
    <w:p w:rsidR="00710571" w:rsidRPr="00BA7EF2" w:rsidRDefault="00710571" w:rsidP="0071057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</w:t>
      </w:r>
      <w:r w:rsidRPr="00BA7E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иды деятельности на основе восприятия элементов действительности:</w:t>
      </w:r>
    </w:p>
    <w:p w:rsidR="00710571" w:rsidRPr="00BA7EF2" w:rsidRDefault="00710571" w:rsidP="00710571">
      <w:pPr>
        <w:numPr>
          <w:ilvl w:val="0"/>
          <w:numId w:val="1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Наблюдение за демонстрациями учителя.</w:t>
      </w:r>
    </w:p>
    <w:p w:rsidR="00710571" w:rsidRPr="00BA7EF2" w:rsidRDefault="00710571" w:rsidP="00710571">
      <w:pPr>
        <w:numPr>
          <w:ilvl w:val="0"/>
          <w:numId w:val="1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Просмотр учебных фильмов.</w:t>
      </w:r>
    </w:p>
    <w:p w:rsidR="00710571" w:rsidRPr="00BA7EF2" w:rsidRDefault="00710571" w:rsidP="00710571">
      <w:pPr>
        <w:numPr>
          <w:ilvl w:val="0"/>
          <w:numId w:val="1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графиков, таблиц, схем.</w:t>
      </w:r>
    </w:p>
    <w:p w:rsidR="00710571" w:rsidRPr="00BA7EF2" w:rsidRDefault="00710571" w:rsidP="00710571">
      <w:pPr>
        <w:numPr>
          <w:ilvl w:val="0"/>
          <w:numId w:val="1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Объяснение наблюдаемых явлений.</w:t>
      </w:r>
    </w:p>
    <w:p w:rsidR="00710571" w:rsidRPr="00BA7EF2" w:rsidRDefault="00710571" w:rsidP="00710571">
      <w:pPr>
        <w:numPr>
          <w:ilvl w:val="0"/>
          <w:numId w:val="1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устройства приборов по моделям и чертежам.</w:t>
      </w:r>
    </w:p>
    <w:p w:rsidR="00710571" w:rsidRPr="00BA7EF2" w:rsidRDefault="00710571" w:rsidP="00710571">
      <w:pPr>
        <w:numPr>
          <w:ilvl w:val="0"/>
          <w:numId w:val="1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проблемных ситуаций.</w:t>
      </w:r>
    </w:p>
    <w:p w:rsidR="00710571" w:rsidRPr="00BA7EF2" w:rsidRDefault="00710571" w:rsidP="0071057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</w:t>
      </w:r>
      <w:r w:rsidRPr="00BA7E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иды деятельности с практической (опытной) основой:</w:t>
      </w:r>
    </w:p>
    <w:p w:rsidR="00710571" w:rsidRPr="00BA7EF2" w:rsidRDefault="00710571" w:rsidP="00710571">
      <w:pPr>
        <w:numPr>
          <w:ilvl w:val="0"/>
          <w:numId w:val="15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экспериментальных задач.</w:t>
      </w:r>
    </w:p>
    <w:p w:rsidR="00710571" w:rsidRPr="00BA7EF2" w:rsidRDefault="00710571" w:rsidP="00710571">
      <w:pPr>
        <w:numPr>
          <w:ilvl w:val="0"/>
          <w:numId w:val="15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раздаточным материалом.</w:t>
      </w:r>
    </w:p>
    <w:p w:rsidR="00710571" w:rsidRPr="00BA7EF2" w:rsidRDefault="00710571" w:rsidP="00710571">
      <w:pPr>
        <w:numPr>
          <w:ilvl w:val="0"/>
          <w:numId w:val="15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Сбор и классификация коллекционного материала.</w:t>
      </w:r>
    </w:p>
    <w:p w:rsidR="00710571" w:rsidRPr="00BA7EF2" w:rsidRDefault="00710571" w:rsidP="00710571">
      <w:pPr>
        <w:numPr>
          <w:ilvl w:val="0"/>
          <w:numId w:val="15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опытов</w:t>
      </w: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10571" w:rsidRPr="00BA7EF2" w:rsidRDefault="00710571" w:rsidP="00710571">
      <w:pPr>
        <w:numPr>
          <w:ilvl w:val="0"/>
          <w:numId w:val="15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7E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фронтальных лабораторных  и практических работ.</w:t>
      </w:r>
    </w:p>
    <w:p w:rsidR="00710571" w:rsidRPr="006E1DEF" w:rsidRDefault="00710571" w:rsidP="00710571">
      <w:pPr>
        <w:numPr>
          <w:ilvl w:val="0"/>
          <w:numId w:val="15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Построение гипотезы на основе анализа имеющихся данных.</w:t>
      </w:r>
    </w:p>
    <w:p w:rsidR="00710571" w:rsidRPr="006E1DEF" w:rsidRDefault="00710571" w:rsidP="00710571">
      <w:pPr>
        <w:numPr>
          <w:ilvl w:val="0"/>
          <w:numId w:val="15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Проведение исследовательского эксперимента.</w:t>
      </w:r>
    </w:p>
    <w:p w:rsidR="00710571" w:rsidRPr="006E1DEF" w:rsidRDefault="00710571" w:rsidP="00710571">
      <w:pPr>
        <w:numPr>
          <w:ilvl w:val="0"/>
          <w:numId w:val="15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Моделирование и конструирование.</w:t>
      </w:r>
    </w:p>
    <w:p w:rsidR="006E1DEF" w:rsidRPr="006E1DEF" w:rsidRDefault="006E1DEF" w:rsidP="006E1DEF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Тематическое планирование «Биология. 8 класс</w:t>
      </w:r>
      <w:proofErr w:type="gramStart"/>
      <w:r w:rsidRPr="006E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.»</w:t>
      </w:r>
      <w:proofErr w:type="gramEnd"/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4847"/>
        <w:gridCol w:w="1275"/>
        <w:gridCol w:w="1276"/>
        <w:gridCol w:w="1383"/>
      </w:tblGrid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Тема, 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Введение – 1 час.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Общее знакомство организма человека и уровни его организации – 4 часа.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Общие свойства организма. Уровни организации живого.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Клетка, её строение, химический состав, жизненные свойства.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Ткани и органы. Системы органов.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Пар.2,3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Организм человека как единое целое.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Пар.4, 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Эндокринная система – 5 часов.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Понтия о железах и гормонах.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Строение и функции эндокринных желёз.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 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Строение и функции эндокринных желёз.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Нарушение функций эндокринных желёз.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 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Взаимодействие нервно-гуморальных факторов и их нарушение.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Пар.6- 9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Нервная система – 6 часов.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 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Рефлекторный принцип работы нервной системы.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Головной мозг.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Зоны коры больших полушарий.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Л.р.1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Нарушения деятельности нервной системы и их предупреждение.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Опора и движение – 5 часов.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Кость: состав, строение, рост.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Скелет человека.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повреждениях скелета.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Мышцы и их функции.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Л.р.2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Пар.19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физических упражнений для формирования скелета и мышц.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Кровь – 4 часа.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Функции и состав крови. Плазма крови.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Строение и функции эритроцитов. Группы крови.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Л.р.3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Лейкоциты. Иммунитет.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 xml:space="preserve">Тромбоциты. </w:t>
            </w:r>
            <w:proofErr w:type="spellStart"/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Противосвёртывающие</w:t>
            </w:r>
            <w:proofErr w:type="spellEnd"/>
            <w:r w:rsidRPr="006E1DEF">
              <w:rPr>
                <w:rFonts w:ascii="Times New Roman" w:hAnsi="Times New Roman" w:cs="Times New Roman"/>
                <w:sz w:val="24"/>
                <w:szCs w:val="24"/>
              </w:rPr>
              <w:t xml:space="preserve"> факторы.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Кровообращение – 5 часов.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Работа сердца.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по сосудам.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Л.р.4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Предупреждение сердечнососудистых заболеваний.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Дыхание – 4 часа.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Органы дыхания.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Пар.29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Газообмен.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Регуляция дыхания.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Пищеварение – 5 часов.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Пищеварительные железы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Пар.33,35,36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Изменение питательных веществ в кишечнике.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Заболевания желудочно-кишечного тракта и их предупреждение.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8 часов.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Обмен веществ.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Пар.38,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и питание.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Поддержание постоянной температуры тела.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кожи в процессах терморегуляции.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 xml:space="preserve"> Терморегуляция при разных условиях среды.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Пар.43, 44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Обморожения и ожоги кожи.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Пар.42, 43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Выделение – 2 часа.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образования и выведения мочи.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– 3 часа.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Органы размножения.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Оплодотворение и внутриутробное развитие.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Пар.48, 49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Рост и развитие ребёнка.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Сенсорные системы – 4 часа.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Сенсорные системы. Орган зрения.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Пар.51,52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Нарушения зрения и их профилактика.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Пар.53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Орган слуха.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Пар.54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Органы равновесия, мышечного чувства, осязания, обоняния и вкуса.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Пар.55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курса биологии 8 класса.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Пар.6-55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 – 5 часов.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Безусловные и условные рефлексы.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Пар.56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Пар.57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Эмоции. Память и мышление.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Пар.58,59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Сон и бодрствование.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Нарушения высшей нервной деятельности.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Пар.56-60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Основы физиологии труда – 2 часа.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основных форм труда.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Пар.61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человека в необычных условиях.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 xml:space="preserve">  Пар.60           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способы его сохранения – 2 часа.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Понятие о здоровье и методах его сохранения.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Пар.63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Защитно-приспособительные реакции организма.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Пар.64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EF" w:rsidRPr="006E1DEF" w:rsidTr="006E1DEF"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По программе лабораторных работ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тематическому планированию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 xml:space="preserve">        70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EF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EF" w:rsidRPr="006E1DEF" w:rsidRDefault="006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EF" w:rsidRPr="00BA7EF2" w:rsidRDefault="006E1DEF" w:rsidP="006E1DEF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0571" w:rsidRPr="004A6286" w:rsidRDefault="00710571" w:rsidP="004A6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401" w:rsidRDefault="003A7401"/>
    <w:sectPr w:rsidR="003A7401" w:rsidSect="003A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C18"/>
    <w:multiLevelType w:val="multilevel"/>
    <w:tmpl w:val="4914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1626"/>
    <w:multiLevelType w:val="multilevel"/>
    <w:tmpl w:val="E33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93706"/>
    <w:multiLevelType w:val="multilevel"/>
    <w:tmpl w:val="1D7E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6427E"/>
    <w:multiLevelType w:val="multilevel"/>
    <w:tmpl w:val="26E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0649A"/>
    <w:multiLevelType w:val="multilevel"/>
    <w:tmpl w:val="719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77191"/>
    <w:multiLevelType w:val="multilevel"/>
    <w:tmpl w:val="190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53FB5"/>
    <w:multiLevelType w:val="multilevel"/>
    <w:tmpl w:val="6D8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02064"/>
    <w:multiLevelType w:val="multilevel"/>
    <w:tmpl w:val="A4D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A13A1"/>
    <w:multiLevelType w:val="multilevel"/>
    <w:tmpl w:val="86888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57D88"/>
    <w:multiLevelType w:val="multilevel"/>
    <w:tmpl w:val="37C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553B9"/>
    <w:multiLevelType w:val="multilevel"/>
    <w:tmpl w:val="9E44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C4ACC"/>
    <w:multiLevelType w:val="multilevel"/>
    <w:tmpl w:val="501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D6D9E"/>
    <w:multiLevelType w:val="multilevel"/>
    <w:tmpl w:val="295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848EE"/>
    <w:multiLevelType w:val="multilevel"/>
    <w:tmpl w:val="4DE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66C31"/>
    <w:multiLevelType w:val="multilevel"/>
    <w:tmpl w:val="BD6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FC1"/>
    <w:rsid w:val="000A7FC1"/>
    <w:rsid w:val="003A7401"/>
    <w:rsid w:val="004A6286"/>
    <w:rsid w:val="006E1DEF"/>
    <w:rsid w:val="00710571"/>
    <w:rsid w:val="00876BF0"/>
    <w:rsid w:val="00D2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86"/>
    <w:pPr>
      <w:ind w:left="720"/>
      <w:contextualSpacing/>
    </w:pPr>
  </w:style>
  <w:style w:type="table" w:styleId="a4">
    <w:name w:val="Table Grid"/>
    <w:basedOn w:val="a1"/>
    <w:uiPriority w:val="59"/>
    <w:rsid w:val="006E1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2274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2017-02-06T15:07:00Z</dcterms:created>
  <dcterms:modified xsi:type="dcterms:W3CDTF">2017-02-07T18:15:00Z</dcterms:modified>
</cp:coreProperties>
</file>